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636EB2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</w:t>
      </w:r>
      <w:proofErr w:type="gramEnd"/>
      <w:r w:rsidRPr="00C636FA">
        <w:rPr>
          <w:sz w:val="26"/>
          <w:szCs w:val="26"/>
        </w:rPr>
        <w:t xml:space="preserve">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912008" w:rsidRPr="00C636FA">
        <w:rPr>
          <w:sz w:val="26"/>
          <w:szCs w:val="26"/>
        </w:rPr>
        <w:t>акции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636EB2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изменение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C636FA">
        <w:trPr>
          <w:trHeight w:val="185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C636FA">
        <w:trPr>
          <w:trHeight w:val="33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6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C636FA">
        <w:trPr>
          <w:trHeight w:val="23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54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C636FA">
        <w:trPr>
          <w:trHeight w:val="25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29"/>
        </w:trPr>
        <w:tc>
          <w:tcPr>
            <w:tcW w:w="6599" w:type="dxa"/>
            <w:shd w:val="clear" w:color="auto" w:fill="auto"/>
          </w:tcPr>
          <w:p w:rsidR="00561565" w:rsidRPr="00C636FA" w:rsidRDefault="00E87DEF" w:rsidP="00802B34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E87DEF" w:rsidP="00802B34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C636FA">
        <w:trPr>
          <w:trHeight w:val="26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C636FA">
        <w:trPr>
          <w:trHeight w:val="36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0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C636FA">
        <w:trPr>
          <w:trHeight w:val="18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C636FA">
        <w:trPr>
          <w:trHeight w:val="30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C636FA">
        <w:trPr>
          <w:trHeight w:val="2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6"/>
        </w:trPr>
        <w:tc>
          <w:tcPr>
            <w:tcW w:w="6599" w:type="dxa"/>
            <w:shd w:val="clear" w:color="auto" w:fill="auto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C636FA">
        <w:trPr>
          <w:trHeight w:val="8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C636FA">
        <w:trPr>
          <w:trHeight w:val="3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C636FA">
        <w:trPr>
          <w:trHeight w:val="30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C636FA">
        <w:trPr>
          <w:trHeight w:val="24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3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6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  <w:tr w:rsidR="00561565" w:rsidRPr="00C636FA" w:rsidTr="00C636FA">
        <w:trPr>
          <w:trHeight w:val="28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А.Ю. </w:t>
            </w:r>
            <w:proofErr w:type="spellStart"/>
            <w:r w:rsidRPr="00C636FA">
              <w:rPr>
                <w:sz w:val="26"/>
                <w:szCs w:val="26"/>
              </w:rPr>
              <w:t>Цкаев</w:t>
            </w:r>
            <w:proofErr w:type="spellEnd"/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  <w:lang w:val="en-US"/>
        </w:rPr>
      </w:pPr>
    </w:p>
    <w:p w:rsidR="00532182" w:rsidRPr="00C636FA" w:rsidRDefault="00532182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060B46" w:rsidRPr="00C636FA" w:rsidTr="00060B46">
        <w:trPr>
          <w:trHeight w:val="157"/>
        </w:trPr>
        <w:tc>
          <w:tcPr>
            <w:tcW w:w="8080" w:type="dxa"/>
            <w:vAlign w:val="center"/>
          </w:tcPr>
          <w:p w:rsidR="00060B46" w:rsidRPr="00C636FA" w:rsidRDefault="00060B46" w:rsidP="00E87DEF">
            <w:pPr>
              <w:rPr>
                <w:color w:val="000000"/>
                <w:sz w:val="26"/>
                <w:szCs w:val="26"/>
              </w:rPr>
            </w:pPr>
            <w:r w:rsidRPr="001D319B">
              <w:rPr>
                <w:color w:val="000000"/>
                <w:sz w:val="26"/>
                <w:szCs w:val="26"/>
              </w:rPr>
              <w:t>Муниципальный район «</w:t>
            </w:r>
            <w:r w:rsidR="00745A55">
              <w:rPr>
                <w:color w:val="000000"/>
                <w:sz w:val="26"/>
                <w:szCs w:val="26"/>
              </w:rPr>
              <w:t xml:space="preserve">Мосальский </w:t>
            </w:r>
            <w:r w:rsidRPr="001D319B"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  <w:vAlign w:val="center"/>
          </w:tcPr>
          <w:p w:rsidR="00060B46" w:rsidRPr="00C636FA" w:rsidRDefault="00CB325A" w:rsidP="00612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7 379 520,00</w:t>
            </w:r>
          </w:p>
        </w:tc>
      </w:tr>
      <w:tr w:rsidR="00060B46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060B46" w:rsidRPr="00C636FA" w:rsidRDefault="00060B46" w:rsidP="0081757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 xml:space="preserve">ИТОГО                            </w:t>
            </w:r>
          </w:p>
        </w:tc>
        <w:tc>
          <w:tcPr>
            <w:tcW w:w="1844" w:type="dxa"/>
          </w:tcPr>
          <w:p w:rsidR="00060B46" w:rsidRPr="00060B46" w:rsidRDefault="00CB325A" w:rsidP="00060B4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B325A">
              <w:rPr>
                <w:b/>
                <w:color w:val="000000"/>
                <w:sz w:val="26"/>
                <w:szCs w:val="26"/>
              </w:rPr>
              <w:t>7 379 520,00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C82C95" w:rsidRPr="00C636FA" w:rsidRDefault="00C82C95">
      <w:pPr>
        <w:rPr>
          <w:rFonts w:eastAsia="Zhikaryov"/>
          <w:b/>
          <w:sz w:val="26"/>
          <w:szCs w:val="20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636EB2">
        <w:rPr>
          <w:b/>
          <w:sz w:val="26"/>
          <w:szCs w:val="26"/>
        </w:rPr>
        <w:t>е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E87DEF" w:rsidRPr="00C636FA" w:rsidTr="00BE475B">
        <w:trPr>
          <w:trHeight w:val="20"/>
        </w:trPr>
        <w:tc>
          <w:tcPr>
            <w:tcW w:w="8080" w:type="dxa"/>
          </w:tcPr>
          <w:p w:rsidR="00E87DEF" w:rsidRDefault="00E87DE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1844" w:type="dxa"/>
          </w:tcPr>
          <w:p w:rsidR="00E87DEF" w:rsidRDefault="00806828">
            <w:pPr>
              <w:jc w:val="right"/>
            </w:pPr>
            <w:r w:rsidRPr="00806828">
              <w:t>39 890 911,63</w:t>
            </w:r>
          </w:p>
        </w:tc>
      </w:tr>
      <w:tr w:rsidR="00134524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34524" w:rsidRPr="00C636FA" w:rsidRDefault="00134524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134524" w:rsidRPr="001D319B" w:rsidRDefault="00806828" w:rsidP="001D319B">
            <w:pPr>
              <w:jc w:val="right"/>
              <w:rPr>
                <w:b/>
              </w:rPr>
            </w:pPr>
            <w:r w:rsidRPr="00806828">
              <w:rPr>
                <w:b/>
              </w:rPr>
              <w:t>39 890 911,63</w:t>
            </w:r>
            <w:bookmarkStart w:id="0" w:name="_GoBack"/>
            <w:bookmarkEnd w:id="0"/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</w:t>
      </w:r>
      <w:r w:rsidR="00636EB2">
        <w:rPr>
          <w:b/>
          <w:sz w:val="26"/>
          <w:szCs w:val="20"/>
        </w:rPr>
        <w:t>я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>, министерством финансов области рассмотрены заявки муниципальных образований Калужской области с просьбой о выделении бюджетных ассигнований</w:t>
      </w:r>
      <w:proofErr w:type="gramEnd"/>
      <w:r w:rsidRPr="00C636FA">
        <w:rPr>
          <w:sz w:val="26"/>
          <w:szCs w:val="26"/>
        </w:rPr>
        <w:t xml:space="preserve"> на финансовое обеспечение расходных обязательств в виде иного межбюджетного трансферта. Заявки содержат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C82C95">
        <w:rPr>
          <w:sz w:val="26"/>
          <w:szCs w:val="26"/>
        </w:rPr>
        <w:t>й области и о внесении изменени</w:t>
      </w:r>
      <w:r w:rsidR="00636EB2">
        <w:rPr>
          <w:sz w:val="26"/>
          <w:szCs w:val="26"/>
        </w:rPr>
        <w:t>я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E87DEF" w:rsidRDefault="00E87DEF" w:rsidP="00E87DEF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AF6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5556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36EB2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5A55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2B34"/>
    <w:rsid w:val="008039D0"/>
    <w:rsid w:val="008051AD"/>
    <w:rsid w:val="00806828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44B77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325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87DEF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15F9-C2C0-4F3B-8FBB-3211D115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721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6822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67</cp:revision>
  <cp:lastPrinted>2021-04-08T05:55:00Z</cp:lastPrinted>
  <dcterms:created xsi:type="dcterms:W3CDTF">2020-01-23T07:39:00Z</dcterms:created>
  <dcterms:modified xsi:type="dcterms:W3CDTF">2021-04-19T12:44:00Z</dcterms:modified>
</cp:coreProperties>
</file>